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5E4B1" w14:textId="4FDFEDFC" w:rsidR="00D64146" w:rsidRPr="00D64146" w:rsidRDefault="00D64146" w:rsidP="00D64146">
      <w:pPr>
        <w:pStyle w:val="Header"/>
        <w:tabs>
          <w:tab w:val="clear" w:pos="8306"/>
          <w:tab w:val="right" w:pos="7088"/>
          <w:tab w:val="right" w:pos="9781"/>
        </w:tabs>
        <w:rPr>
          <w:rFonts w:ascii="Arial" w:hAnsi="Arial" w:cs="Arial"/>
          <w:b/>
          <w:bCs/>
          <w:sz w:val="22"/>
        </w:rPr>
      </w:pPr>
      <w:r w:rsidRPr="00D64146">
        <w:rPr>
          <w:rFonts w:ascii="Arial" w:hAnsi="Arial" w:cs="Arial"/>
          <w:b/>
          <w:bCs/>
          <w:sz w:val="22"/>
        </w:rPr>
        <w:t>3GPP TSG-RAN WG2 #100</w:t>
      </w:r>
      <w:r w:rsidRPr="00D64146">
        <w:rPr>
          <w:rFonts w:ascii="Arial" w:hAnsi="Arial" w:cs="Arial"/>
          <w:b/>
          <w:bCs/>
          <w:sz w:val="22"/>
        </w:rPr>
        <w:tab/>
      </w:r>
      <w:r>
        <w:rPr>
          <w:rFonts w:ascii="Arial" w:hAnsi="Arial" w:cs="Arial"/>
          <w:b/>
          <w:bCs/>
          <w:sz w:val="22"/>
        </w:rPr>
        <w:tab/>
      </w:r>
      <w:r>
        <w:rPr>
          <w:rFonts w:ascii="Arial" w:hAnsi="Arial" w:cs="Arial"/>
          <w:b/>
          <w:bCs/>
          <w:sz w:val="22"/>
        </w:rPr>
        <w:tab/>
      </w:r>
      <w:r w:rsidRPr="00D64146">
        <w:rPr>
          <w:rFonts w:ascii="Arial" w:hAnsi="Arial" w:cs="Arial"/>
          <w:b/>
          <w:bCs/>
          <w:sz w:val="22"/>
        </w:rPr>
        <w:t>Tdoc R2-17</w:t>
      </w:r>
      <w:r w:rsidR="0035552F">
        <w:rPr>
          <w:rFonts w:ascii="Arial" w:hAnsi="Arial" w:cs="Arial"/>
          <w:b/>
          <w:bCs/>
          <w:sz w:val="22"/>
        </w:rPr>
        <w:t>1</w:t>
      </w:r>
      <w:r w:rsidR="006C6999">
        <w:rPr>
          <w:rFonts w:ascii="Arial" w:hAnsi="Arial" w:cs="Arial"/>
          <w:b/>
          <w:bCs/>
          <w:sz w:val="22"/>
        </w:rPr>
        <w:t>4070</w:t>
      </w:r>
    </w:p>
    <w:p w14:paraId="11A3290E" w14:textId="77777777" w:rsidR="00D64146" w:rsidRPr="00D64146" w:rsidRDefault="00D64146" w:rsidP="00D64146">
      <w:pPr>
        <w:pStyle w:val="Header"/>
        <w:tabs>
          <w:tab w:val="clear" w:pos="8306"/>
          <w:tab w:val="right" w:pos="7088"/>
          <w:tab w:val="right" w:pos="9781"/>
        </w:tabs>
        <w:rPr>
          <w:rFonts w:ascii="Arial" w:hAnsi="Arial" w:cs="Arial"/>
          <w:b/>
          <w:bCs/>
          <w:sz w:val="22"/>
        </w:rPr>
      </w:pPr>
      <w:r w:rsidRPr="00D64146">
        <w:rPr>
          <w:rFonts w:ascii="Arial" w:hAnsi="Arial" w:cs="Arial"/>
          <w:b/>
          <w:bCs/>
          <w:sz w:val="22"/>
        </w:rPr>
        <w:t>Reno, Nevada, USA, 27th November – 1st December 2017</w:t>
      </w:r>
    </w:p>
    <w:p w14:paraId="77A14B2D" w14:textId="211663C5" w:rsidR="00D64146" w:rsidRDefault="00D64146">
      <w:pPr>
        <w:rPr>
          <w:rFonts w:ascii="Arial" w:hAnsi="Arial" w:cs="Arial"/>
        </w:rPr>
      </w:pPr>
    </w:p>
    <w:p w14:paraId="467FD0FC" w14:textId="77777777" w:rsidR="00D64146" w:rsidRDefault="00D64146">
      <w:pPr>
        <w:rPr>
          <w:rFonts w:ascii="Arial" w:hAnsi="Arial" w:cs="Arial"/>
        </w:rPr>
      </w:pPr>
    </w:p>
    <w:p w14:paraId="598830A4" w14:textId="67B862A3" w:rsidR="000E1C30" w:rsidRPr="00AF7103" w:rsidRDefault="00E76C6B">
      <w:pPr>
        <w:spacing w:after="60"/>
        <w:ind w:left="1985" w:hanging="1985"/>
        <w:rPr>
          <w:rFonts w:ascii="Arial" w:hAnsi="Arial" w:cs="Arial"/>
          <w:bCs/>
        </w:rPr>
      </w:pPr>
      <w:r>
        <w:rPr>
          <w:rFonts w:ascii="Arial" w:hAnsi="Arial" w:cs="Arial"/>
          <w:b/>
        </w:rPr>
        <w:t>Title:</w:t>
      </w:r>
      <w:r>
        <w:rPr>
          <w:rFonts w:ascii="Arial" w:hAnsi="Arial" w:cs="Arial"/>
          <w:b/>
        </w:rPr>
        <w:tab/>
      </w:r>
      <w:bookmarkStart w:id="0" w:name="_GoBack"/>
      <w:bookmarkEnd w:id="0"/>
      <w:r w:rsidR="0076527A">
        <w:rPr>
          <w:rFonts w:ascii="Arial" w:hAnsi="Arial" w:cs="Arial"/>
          <w:bCs/>
        </w:rPr>
        <w:t>LS on VoIP packet sizes</w:t>
      </w:r>
      <w:r w:rsidR="0064584E" w:rsidRPr="00AF7103">
        <w:rPr>
          <w:rFonts w:ascii="Arial" w:hAnsi="Arial" w:cs="Arial"/>
          <w:bCs/>
        </w:rPr>
        <w:t xml:space="preserve"> </w:t>
      </w:r>
      <w:r w:rsidR="0076527A">
        <w:rPr>
          <w:rFonts w:ascii="Arial" w:hAnsi="Arial" w:cs="Arial"/>
          <w:bCs/>
        </w:rPr>
        <w:t>and transport blocks</w:t>
      </w:r>
    </w:p>
    <w:p w14:paraId="315A5457" w14:textId="42DA40C9" w:rsidR="000E1C30" w:rsidRDefault="00E76C6B">
      <w:pPr>
        <w:spacing w:after="60"/>
        <w:ind w:left="1985" w:hanging="1985"/>
        <w:rPr>
          <w:rFonts w:ascii="Arial" w:hAnsi="Arial" w:cs="Arial"/>
          <w:bCs/>
        </w:rPr>
      </w:pPr>
      <w:r>
        <w:rPr>
          <w:rFonts w:ascii="Arial" w:hAnsi="Arial" w:cs="Arial"/>
          <w:b/>
        </w:rPr>
        <w:t>Release:</w:t>
      </w:r>
      <w:r>
        <w:rPr>
          <w:rFonts w:ascii="Arial" w:hAnsi="Arial" w:cs="Arial"/>
          <w:bCs/>
        </w:rPr>
        <w:tab/>
      </w:r>
      <w:r w:rsidR="0064584E" w:rsidRPr="00AF7103">
        <w:rPr>
          <w:rFonts w:ascii="Arial" w:hAnsi="Arial" w:cs="Arial"/>
          <w:bCs/>
        </w:rPr>
        <w:t>Rel-15</w:t>
      </w:r>
    </w:p>
    <w:p w14:paraId="1800944D" w14:textId="77777777" w:rsidR="0076527A" w:rsidRPr="00AE1358" w:rsidRDefault="0076527A" w:rsidP="0076527A">
      <w:pPr>
        <w:spacing w:after="60"/>
        <w:ind w:left="1985" w:hanging="1985"/>
        <w:rPr>
          <w:rFonts w:ascii="Arial" w:hAnsi="Arial" w:cs="Arial"/>
          <w:bCs/>
          <w:lang w:val="en-US"/>
        </w:rPr>
      </w:pPr>
      <w:r>
        <w:rPr>
          <w:rFonts w:ascii="Arial" w:hAnsi="Arial" w:cs="Arial"/>
          <w:b/>
        </w:rPr>
        <w:t>Work Item:</w:t>
      </w:r>
      <w:r>
        <w:rPr>
          <w:rFonts w:ascii="Arial" w:hAnsi="Arial" w:cs="Arial"/>
          <w:bCs/>
        </w:rPr>
        <w:tab/>
      </w:r>
      <w:r w:rsidRPr="00AE1358">
        <w:rPr>
          <w:rFonts w:ascii="Arial" w:hAnsi="Arial" w:cs="Arial"/>
          <w:bCs/>
        </w:rPr>
        <w:t>NR_newRAT</w:t>
      </w:r>
      <w:r>
        <w:rPr>
          <w:rFonts w:ascii="Arial" w:hAnsi="Arial" w:cs="Arial"/>
          <w:bCs/>
        </w:rPr>
        <w:t>-Core</w:t>
      </w:r>
    </w:p>
    <w:p w14:paraId="65E280B3" w14:textId="77777777" w:rsidR="000E1C30" w:rsidRDefault="000E1C30">
      <w:pPr>
        <w:spacing w:after="60"/>
        <w:ind w:left="1985" w:hanging="1985"/>
        <w:rPr>
          <w:rFonts w:ascii="Arial" w:hAnsi="Arial" w:cs="Arial"/>
          <w:b/>
        </w:rPr>
      </w:pPr>
    </w:p>
    <w:p w14:paraId="3D7031D0" w14:textId="6927472E" w:rsidR="000E1C30" w:rsidRPr="0076527A" w:rsidRDefault="00E76C6B">
      <w:pPr>
        <w:spacing w:after="60"/>
        <w:ind w:left="1985" w:hanging="1985"/>
        <w:rPr>
          <w:rFonts w:ascii="Arial" w:hAnsi="Arial" w:cs="Arial"/>
          <w:bCs/>
        </w:rPr>
      </w:pPr>
      <w:r w:rsidRPr="0076527A">
        <w:rPr>
          <w:rFonts w:ascii="Arial" w:hAnsi="Arial" w:cs="Arial"/>
          <w:b/>
        </w:rPr>
        <w:t>Source:</w:t>
      </w:r>
      <w:r w:rsidRPr="0076527A">
        <w:rPr>
          <w:rFonts w:ascii="Arial" w:hAnsi="Arial" w:cs="Arial"/>
          <w:bCs/>
        </w:rPr>
        <w:tab/>
      </w:r>
      <w:r w:rsidR="006C6999">
        <w:rPr>
          <w:rFonts w:ascii="Arial" w:hAnsi="Arial" w:cs="Arial"/>
          <w:bCs/>
        </w:rPr>
        <w:t>RAN2</w:t>
      </w:r>
    </w:p>
    <w:p w14:paraId="1433C9CA" w14:textId="78D86446" w:rsidR="000E1C30" w:rsidRPr="00AF7103" w:rsidRDefault="00E76C6B">
      <w:pPr>
        <w:spacing w:after="60"/>
        <w:ind w:left="1985" w:hanging="1985"/>
        <w:rPr>
          <w:rFonts w:ascii="Arial" w:hAnsi="Arial" w:cs="Arial"/>
          <w:bCs/>
        </w:rPr>
      </w:pPr>
      <w:r w:rsidRPr="00AF7103">
        <w:rPr>
          <w:rFonts w:ascii="Arial" w:hAnsi="Arial" w:cs="Arial"/>
          <w:b/>
        </w:rPr>
        <w:t>To:</w:t>
      </w:r>
      <w:r w:rsidRPr="00AF7103">
        <w:rPr>
          <w:rFonts w:ascii="Arial" w:hAnsi="Arial" w:cs="Arial"/>
          <w:bCs/>
        </w:rPr>
        <w:tab/>
      </w:r>
      <w:r w:rsidR="00AC36D7">
        <w:rPr>
          <w:rFonts w:ascii="Arial" w:hAnsi="Arial" w:cs="Arial"/>
          <w:bCs/>
        </w:rPr>
        <w:t>RAN1</w:t>
      </w:r>
    </w:p>
    <w:p w14:paraId="21D0F9F7" w14:textId="69A4941E" w:rsidR="000E1C30" w:rsidRDefault="00E76C6B">
      <w:pPr>
        <w:spacing w:after="60"/>
        <w:ind w:left="1985" w:hanging="1985"/>
        <w:rPr>
          <w:rFonts w:ascii="Arial" w:hAnsi="Arial" w:cs="Arial"/>
          <w:bCs/>
        </w:rPr>
      </w:pPr>
      <w:r w:rsidRPr="00AF7103">
        <w:rPr>
          <w:rFonts w:ascii="Arial" w:hAnsi="Arial" w:cs="Arial"/>
          <w:b/>
        </w:rPr>
        <w:t>Cc:</w:t>
      </w:r>
      <w:r w:rsidRPr="00AF7103">
        <w:rPr>
          <w:rFonts w:ascii="Arial" w:hAnsi="Arial" w:cs="Arial"/>
          <w:bCs/>
        </w:rPr>
        <w:tab/>
      </w:r>
      <w:r w:rsidR="00AC36D7">
        <w:rPr>
          <w:rFonts w:ascii="Arial" w:hAnsi="Arial" w:cs="Arial"/>
          <w:bCs/>
        </w:rPr>
        <w:t>-</w:t>
      </w:r>
    </w:p>
    <w:p w14:paraId="69123951" w14:textId="77777777" w:rsidR="000E1C30" w:rsidRDefault="000E1C30">
      <w:pPr>
        <w:spacing w:after="60"/>
        <w:ind w:left="1985" w:hanging="1985"/>
        <w:rPr>
          <w:rFonts w:ascii="Arial" w:hAnsi="Arial" w:cs="Arial"/>
          <w:bCs/>
        </w:rPr>
      </w:pPr>
    </w:p>
    <w:p w14:paraId="7B2DC84A" w14:textId="2A86D46B" w:rsidR="000E1C30" w:rsidRDefault="00E76C6B">
      <w:pPr>
        <w:tabs>
          <w:tab w:val="left" w:pos="2268"/>
        </w:tabs>
        <w:rPr>
          <w:rFonts w:ascii="Arial" w:hAnsi="Arial" w:cs="Arial"/>
          <w:bCs/>
        </w:rPr>
      </w:pPr>
      <w:r>
        <w:rPr>
          <w:rFonts w:ascii="Arial" w:hAnsi="Arial" w:cs="Arial"/>
          <w:b/>
        </w:rPr>
        <w:t>Contact Person:</w:t>
      </w:r>
      <w:r w:rsidR="00AF7103">
        <w:rPr>
          <w:rFonts w:ascii="Arial" w:hAnsi="Arial" w:cs="Arial"/>
          <w:b/>
        </w:rPr>
        <w:tab/>
        <w:t xml:space="preserve"> </w:t>
      </w:r>
      <w:r>
        <w:rPr>
          <w:rFonts w:ascii="Arial" w:hAnsi="Arial" w:cs="Arial"/>
          <w:bCs/>
        </w:rPr>
        <w:tab/>
      </w:r>
    </w:p>
    <w:p w14:paraId="2669C65B" w14:textId="50293B6D" w:rsidR="000E1C30" w:rsidRDefault="00E76C6B">
      <w:pPr>
        <w:pStyle w:val="Heading4"/>
        <w:tabs>
          <w:tab w:val="left" w:pos="2268"/>
        </w:tabs>
        <w:ind w:left="567"/>
        <w:rPr>
          <w:rFonts w:cs="Arial"/>
          <w:b w:val="0"/>
          <w:bCs/>
        </w:rPr>
      </w:pPr>
      <w:r>
        <w:rPr>
          <w:rFonts w:cs="Arial"/>
        </w:rPr>
        <w:t>Name:</w:t>
      </w:r>
      <w:r>
        <w:rPr>
          <w:rFonts w:cs="Arial"/>
          <w:b w:val="0"/>
          <w:bCs/>
        </w:rPr>
        <w:tab/>
      </w:r>
      <w:r w:rsidR="00AC36D7">
        <w:rPr>
          <w:rFonts w:cs="Arial"/>
          <w:b w:val="0"/>
          <w:bCs/>
        </w:rPr>
        <w:t>Mats Folke</w:t>
      </w:r>
    </w:p>
    <w:p w14:paraId="42EB541F" w14:textId="73FE816D" w:rsidR="000E1C30" w:rsidRDefault="00E76C6B">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C36D7">
        <w:rPr>
          <w:rFonts w:ascii="Arial" w:hAnsi="Arial" w:cs="Arial"/>
          <w:bCs/>
        </w:rPr>
        <w:t>+46761271385</w:t>
      </w:r>
    </w:p>
    <w:p w14:paraId="5906F28A" w14:textId="0E6F0E47" w:rsidR="000E1C30" w:rsidRDefault="00E76C6B">
      <w:pPr>
        <w:pStyle w:val="Heading7"/>
        <w:tabs>
          <w:tab w:val="left" w:pos="2268"/>
        </w:tabs>
        <w:ind w:left="567"/>
        <w:rPr>
          <w:rFonts w:cs="Arial"/>
          <w:b w:val="0"/>
          <w:bCs/>
        </w:rPr>
      </w:pPr>
      <w:r>
        <w:rPr>
          <w:rFonts w:cs="Arial"/>
        </w:rPr>
        <w:t>E-mail Address:</w:t>
      </w:r>
      <w:r>
        <w:rPr>
          <w:rFonts w:cs="Arial"/>
          <w:b w:val="0"/>
          <w:bCs/>
        </w:rPr>
        <w:tab/>
      </w:r>
      <w:r w:rsidR="00AC36D7">
        <w:rPr>
          <w:rFonts w:cs="Arial"/>
          <w:b w:val="0"/>
          <w:bCs/>
        </w:rPr>
        <w:t>mats.folke@ericsson.com</w:t>
      </w:r>
    </w:p>
    <w:p w14:paraId="7A938AB2" w14:textId="77777777" w:rsidR="000E1C30" w:rsidRDefault="000E1C30">
      <w:pPr>
        <w:spacing w:after="60"/>
        <w:ind w:left="1985" w:hanging="1985"/>
        <w:rPr>
          <w:rFonts w:ascii="Arial" w:hAnsi="Arial" w:cs="Arial"/>
          <w:b/>
        </w:rPr>
      </w:pPr>
    </w:p>
    <w:p w14:paraId="7B495E4B" w14:textId="77777777" w:rsidR="000E1C30" w:rsidRDefault="000E1C30">
      <w:pPr>
        <w:pBdr>
          <w:bottom w:val="single" w:sz="4" w:space="1" w:color="auto"/>
        </w:pBdr>
        <w:rPr>
          <w:rFonts w:ascii="Arial" w:hAnsi="Arial" w:cs="Arial"/>
        </w:rPr>
      </w:pPr>
    </w:p>
    <w:p w14:paraId="48B36060" w14:textId="77777777" w:rsidR="000E1C30" w:rsidRDefault="000E1C30">
      <w:pPr>
        <w:rPr>
          <w:rFonts w:ascii="Arial" w:hAnsi="Arial" w:cs="Arial"/>
        </w:rPr>
      </w:pPr>
    </w:p>
    <w:p w14:paraId="248529E7" w14:textId="6C176CF1" w:rsidR="000E1C30" w:rsidRDefault="00E76C6B">
      <w:pPr>
        <w:spacing w:after="120"/>
        <w:rPr>
          <w:rFonts w:ascii="Arial" w:hAnsi="Arial" w:cs="Arial"/>
          <w:b/>
        </w:rPr>
      </w:pPr>
      <w:r>
        <w:rPr>
          <w:rFonts w:ascii="Arial" w:hAnsi="Arial" w:cs="Arial"/>
          <w:b/>
        </w:rPr>
        <w:t>1. Overall Description:</w:t>
      </w:r>
    </w:p>
    <w:p w14:paraId="67ACD76D" w14:textId="0B997D69" w:rsidR="00AC36D7" w:rsidRPr="00AC36D7" w:rsidRDefault="00F00489" w:rsidP="00AC36D7">
      <w:pPr>
        <w:pStyle w:val="00BodyText"/>
        <w:rPr>
          <w:sz w:val="20"/>
        </w:rPr>
      </w:pPr>
      <w:r w:rsidRPr="00AC36D7">
        <w:rPr>
          <w:sz w:val="20"/>
        </w:rPr>
        <w:t>RAN1 is currently discussing about transport block sizes. One important input for this discussion from RAN2 is the header overhead of NR UP protocol stack, especially in the case of voice services.</w:t>
      </w:r>
      <w:r w:rsidR="00AC36D7" w:rsidRPr="00AC36D7">
        <w:rPr>
          <w:sz w:val="20"/>
        </w:rPr>
        <w:t xml:space="preserve"> RAN2 has concluded that the protocols </w:t>
      </w:r>
      <w:r w:rsidR="00AC36D7">
        <w:rPr>
          <w:sz w:val="20"/>
        </w:rPr>
        <w:t xml:space="preserve">SDAP, </w:t>
      </w:r>
      <w:r w:rsidR="00AC36D7" w:rsidRPr="00AC36D7">
        <w:rPr>
          <w:sz w:val="20"/>
        </w:rPr>
        <w:t xml:space="preserve">PDCP, RLC, and MAC add </w:t>
      </w:r>
      <w:r w:rsidR="00AC36D7">
        <w:rPr>
          <w:sz w:val="20"/>
        </w:rPr>
        <w:t xml:space="preserve">at least </w:t>
      </w:r>
      <w:r w:rsidR="00AC36D7" w:rsidRPr="00AC36D7">
        <w:rPr>
          <w:sz w:val="20"/>
        </w:rPr>
        <w:t>40 bits to each IP packet containing voice data.</w:t>
      </w:r>
    </w:p>
    <w:p w14:paraId="2882720C" w14:textId="1588CA20" w:rsidR="000E1C30" w:rsidRDefault="000E1C30">
      <w:pPr>
        <w:pStyle w:val="Header"/>
        <w:tabs>
          <w:tab w:val="clear" w:pos="4153"/>
          <w:tab w:val="clear" w:pos="8306"/>
        </w:tabs>
        <w:rPr>
          <w:rFonts w:ascii="Arial" w:hAnsi="Arial" w:cs="Arial"/>
        </w:rPr>
      </w:pPr>
    </w:p>
    <w:p w14:paraId="2F5DEDF5" w14:textId="77777777" w:rsidR="000E1C30" w:rsidRPr="00AC36D7" w:rsidRDefault="00E76C6B">
      <w:pPr>
        <w:spacing w:after="120"/>
        <w:rPr>
          <w:rFonts w:ascii="Arial" w:hAnsi="Arial" w:cs="Arial"/>
          <w:b/>
        </w:rPr>
      </w:pPr>
      <w:r w:rsidRPr="00AC36D7">
        <w:rPr>
          <w:rFonts w:ascii="Arial" w:hAnsi="Arial" w:cs="Arial"/>
          <w:b/>
        </w:rPr>
        <w:t>2. Actions:</w:t>
      </w:r>
    </w:p>
    <w:p w14:paraId="5763A469" w14:textId="17090C47" w:rsidR="00AC36D7" w:rsidRPr="00AC36D7" w:rsidRDefault="00E76C6B" w:rsidP="00AC36D7">
      <w:pPr>
        <w:spacing w:after="120"/>
        <w:ind w:left="1985" w:hanging="1985"/>
        <w:rPr>
          <w:rFonts w:ascii="Arial" w:hAnsi="Arial" w:cs="Arial"/>
          <w:b/>
        </w:rPr>
      </w:pPr>
      <w:r w:rsidRPr="00AC36D7">
        <w:rPr>
          <w:rFonts w:ascii="Arial" w:hAnsi="Arial" w:cs="Arial"/>
          <w:b/>
        </w:rPr>
        <w:t xml:space="preserve">To </w:t>
      </w:r>
      <w:r w:rsidR="00AC36D7" w:rsidRPr="00AC36D7">
        <w:rPr>
          <w:rFonts w:ascii="Arial" w:hAnsi="Arial" w:cs="Arial"/>
          <w:b/>
        </w:rPr>
        <w:t xml:space="preserve">RAN1:  </w:t>
      </w:r>
      <w:r w:rsidR="001E0803" w:rsidRPr="00AC36D7">
        <w:rPr>
          <w:rFonts w:ascii="Arial" w:hAnsi="Arial" w:cs="Arial"/>
        </w:rPr>
        <w:t>RAN2</w:t>
      </w:r>
      <w:r w:rsidRPr="00AC36D7">
        <w:rPr>
          <w:rFonts w:ascii="Arial" w:hAnsi="Arial" w:cs="Arial"/>
        </w:rPr>
        <w:t xml:space="preserve"> ask</w:t>
      </w:r>
      <w:r w:rsidR="00AC36D7" w:rsidRPr="00AC36D7">
        <w:rPr>
          <w:rFonts w:ascii="Arial" w:hAnsi="Arial" w:cs="Arial"/>
        </w:rPr>
        <w:t xml:space="preserve"> RAN1 to take the information into account.</w:t>
      </w:r>
    </w:p>
    <w:p w14:paraId="005220AC" w14:textId="77777777" w:rsidR="001E0803" w:rsidRDefault="001E0803">
      <w:pPr>
        <w:spacing w:after="120"/>
        <w:ind w:left="993" w:hanging="993"/>
        <w:rPr>
          <w:rFonts w:ascii="Arial" w:hAnsi="Arial" w:cs="Arial"/>
        </w:rPr>
      </w:pPr>
    </w:p>
    <w:p w14:paraId="0272F7FB" w14:textId="2F42AE41" w:rsidR="000E1C30" w:rsidRDefault="0076527A">
      <w:pPr>
        <w:spacing w:after="120"/>
        <w:rPr>
          <w:rFonts w:ascii="Arial" w:hAnsi="Arial" w:cs="Arial"/>
          <w:b/>
        </w:rPr>
      </w:pPr>
      <w:r>
        <w:rPr>
          <w:rFonts w:ascii="Arial" w:hAnsi="Arial" w:cs="Arial"/>
          <w:b/>
        </w:rPr>
        <w:t xml:space="preserve">3. Date of Next </w:t>
      </w:r>
      <w:r w:rsidR="00E76C6B">
        <w:rPr>
          <w:rFonts w:ascii="Arial" w:hAnsi="Arial" w:cs="Arial"/>
          <w:b/>
        </w:rPr>
        <w:t>RAN2 Meetings:</w:t>
      </w:r>
    </w:p>
    <w:p w14:paraId="0D6E9CB4"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 NR Ad hoc</w:t>
      </w:r>
      <w:r w:rsidRPr="00A7496D">
        <w:rPr>
          <w:rFonts w:ascii="Arial" w:hAnsi="Arial" w:cs="Arial"/>
          <w:bCs/>
        </w:rPr>
        <w:tab/>
        <w:t>22</w:t>
      </w:r>
      <w:r w:rsidRPr="00A7496D">
        <w:rPr>
          <w:rFonts w:ascii="Arial" w:hAnsi="Arial" w:cs="Arial"/>
          <w:bCs/>
          <w:vertAlign w:val="superscript"/>
        </w:rPr>
        <w:t>nd</w:t>
      </w:r>
      <w:r w:rsidRPr="00A7496D">
        <w:rPr>
          <w:rFonts w:ascii="Arial" w:hAnsi="Arial" w:cs="Arial"/>
          <w:bCs/>
        </w:rPr>
        <w:t xml:space="preserve"> – 26</w:t>
      </w:r>
      <w:r w:rsidRPr="00A7496D">
        <w:rPr>
          <w:rFonts w:ascii="Arial" w:hAnsi="Arial" w:cs="Arial"/>
          <w:bCs/>
          <w:vertAlign w:val="superscript"/>
        </w:rPr>
        <w:t>th</w:t>
      </w:r>
      <w:r w:rsidRPr="00A7496D">
        <w:rPr>
          <w:rFonts w:ascii="Arial" w:hAnsi="Arial" w:cs="Arial"/>
          <w:bCs/>
        </w:rPr>
        <w:t xml:space="preserve"> January 2018</w:t>
      </w:r>
      <w:r w:rsidRPr="00A7496D">
        <w:rPr>
          <w:rFonts w:ascii="Arial" w:hAnsi="Arial" w:cs="Arial"/>
          <w:bCs/>
        </w:rPr>
        <w:tab/>
        <w:t>Vancouver, Canada</w:t>
      </w:r>
    </w:p>
    <w:p w14:paraId="677E5A10"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RAN2#101</w:t>
      </w:r>
      <w:r w:rsidRPr="00A7496D">
        <w:rPr>
          <w:rFonts w:ascii="Arial" w:hAnsi="Arial" w:cs="Arial"/>
          <w:bCs/>
        </w:rPr>
        <w:tab/>
        <w:t>26</w:t>
      </w:r>
      <w:r w:rsidRPr="00A7496D">
        <w:rPr>
          <w:rFonts w:ascii="Arial" w:hAnsi="Arial" w:cs="Arial"/>
          <w:bCs/>
          <w:vertAlign w:val="superscript"/>
        </w:rPr>
        <w:t>th</w:t>
      </w:r>
      <w:r w:rsidRPr="00A7496D">
        <w:rPr>
          <w:rFonts w:ascii="Arial" w:hAnsi="Arial" w:cs="Arial"/>
          <w:bCs/>
        </w:rPr>
        <w:t xml:space="preserve"> February – 2</w:t>
      </w:r>
      <w:r w:rsidRPr="00A7496D">
        <w:rPr>
          <w:rFonts w:ascii="Arial" w:hAnsi="Arial" w:cs="Arial"/>
          <w:bCs/>
          <w:vertAlign w:val="superscript"/>
        </w:rPr>
        <w:t>nd</w:t>
      </w:r>
      <w:r w:rsidRPr="00A7496D">
        <w:rPr>
          <w:rFonts w:ascii="Arial" w:hAnsi="Arial" w:cs="Arial"/>
          <w:bCs/>
        </w:rPr>
        <w:t xml:space="preserve"> March 2018</w:t>
      </w:r>
      <w:r w:rsidRPr="00A7496D">
        <w:rPr>
          <w:rFonts w:ascii="Arial" w:hAnsi="Arial" w:cs="Arial"/>
          <w:bCs/>
        </w:rPr>
        <w:tab/>
        <w:t>Athens, Greece</w:t>
      </w:r>
    </w:p>
    <w:p w14:paraId="092B8CBD" w14:textId="7C741C4C" w:rsidR="000E1C30" w:rsidRDefault="000E1C30" w:rsidP="00AC36D7">
      <w:pPr>
        <w:tabs>
          <w:tab w:val="left" w:pos="5103"/>
        </w:tabs>
        <w:spacing w:after="120"/>
        <w:ind w:left="2268" w:hanging="2268"/>
        <w:rPr>
          <w:rFonts w:ascii="Arial" w:hAnsi="Arial" w:cs="Arial"/>
          <w:bCs/>
        </w:rPr>
      </w:pPr>
    </w:p>
    <w:sectPr w:rsidR="000E1C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A6721" w14:textId="77777777" w:rsidR="0084118E" w:rsidRDefault="0084118E">
      <w:r>
        <w:separator/>
      </w:r>
    </w:p>
  </w:endnote>
  <w:endnote w:type="continuationSeparator" w:id="0">
    <w:p w14:paraId="5F0FD210" w14:textId="77777777" w:rsidR="0084118E" w:rsidRDefault="0084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F6E5B" w14:textId="77777777" w:rsidR="0084118E" w:rsidRDefault="0084118E">
      <w:r>
        <w:separator/>
      </w:r>
    </w:p>
  </w:footnote>
  <w:footnote w:type="continuationSeparator" w:id="0">
    <w:p w14:paraId="6B1A56DD" w14:textId="77777777" w:rsidR="0084118E" w:rsidRDefault="00841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2A"/>
    <w:rsid w:val="000E1C30"/>
    <w:rsid w:val="001E0803"/>
    <w:rsid w:val="00214BA5"/>
    <w:rsid w:val="00226418"/>
    <w:rsid w:val="0035552F"/>
    <w:rsid w:val="0064584E"/>
    <w:rsid w:val="006C6999"/>
    <w:rsid w:val="0076527A"/>
    <w:rsid w:val="00811F09"/>
    <w:rsid w:val="0084118E"/>
    <w:rsid w:val="008E6D2A"/>
    <w:rsid w:val="00A356C5"/>
    <w:rsid w:val="00AC36D7"/>
    <w:rsid w:val="00AF7103"/>
    <w:rsid w:val="00D64146"/>
    <w:rsid w:val="00E030DF"/>
    <w:rsid w:val="00E76C6B"/>
    <w:rsid w:val="00EE1310"/>
    <w:rsid w:val="00F00489"/>
    <w:rsid w:val="00F9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12A3B"/>
  <w15:chartTrackingRefBased/>
  <w15:docId w15:val="{8BCC8941-4629-4307-A8A6-5181C0270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E6D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D2A"/>
    <w:rPr>
      <w:rFonts w:ascii="Segoe UI" w:hAnsi="Segoe UI" w:cs="Segoe UI"/>
      <w:sz w:val="18"/>
      <w:szCs w:val="18"/>
      <w:lang w:val="en-GB"/>
    </w:rPr>
  </w:style>
  <w:style w:type="paragraph" w:styleId="ListParagraph">
    <w:name w:val="List Paragraph"/>
    <w:basedOn w:val="Normal"/>
    <w:uiPriority w:val="34"/>
    <w:qFormat/>
    <w:rsid w:val="00F00489"/>
    <w:pPr>
      <w:ind w:left="720"/>
      <w:contextualSpacing/>
    </w:pPr>
  </w:style>
  <w:style w:type="paragraph" w:styleId="CommentSubject">
    <w:name w:val="annotation subject"/>
    <w:basedOn w:val="CommentText"/>
    <w:next w:val="CommentText"/>
    <w:link w:val="CommentSubjectChar"/>
    <w:uiPriority w:val="99"/>
    <w:semiHidden/>
    <w:unhideWhenUsed/>
    <w:rsid w:val="0022641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26418"/>
    <w:rPr>
      <w:rFonts w:ascii="Arial" w:hAnsi="Arial"/>
      <w:lang w:val="en-GB"/>
    </w:rPr>
  </w:style>
  <w:style w:type="character" w:customStyle="1" w:styleId="CommentSubjectChar">
    <w:name w:val="Comment Subject Char"/>
    <w:basedOn w:val="CommentTextChar"/>
    <w:link w:val="CommentSubject"/>
    <w:uiPriority w:val="99"/>
    <w:semiHidden/>
    <w:rsid w:val="00226418"/>
    <w:rPr>
      <w:rFonts w:ascii="Arial" w:hAnsi="Arial"/>
      <w:b/>
      <w:bCs/>
      <w:lang w:val="en-GB"/>
    </w:rPr>
  </w:style>
  <w:style w:type="paragraph" w:customStyle="1" w:styleId="3GPPHeader">
    <w:name w:val="3GPP_Header"/>
    <w:basedOn w:val="Normal"/>
    <w:rsid w:val="00D641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5NUHHDQN7SK2-1-185809</_dlc_DocId>
    <_dlc_DocIdUrl xmlns="08b2df90-05d3-4030-90d4-c9feeb4a1cd9">
      <Url>https://ericoll.internal.ericsson.com/sites/star/_layouts/DocIdRedir.aspx?ID=5NUHHDQN7SK2-1-185809</Url>
      <Description>5NUHHDQN7SK2-1-185809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38A94-90D5-4E97-85F1-01616E43AF4D}">
  <ds:schemaRefs>
    <ds:schemaRef ds:uri="Microsoft.SharePoint.Taxonomy.ContentTypeSync"/>
  </ds:schemaRefs>
</ds:datastoreItem>
</file>

<file path=customXml/itemProps2.xml><?xml version="1.0" encoding="utf-8"?>
<ds:datastoreItem xmlns:ds="http://schemas.openxmlformats.org/officeDocument/2006/customXml" ds:itemID="{D1E0FBD5-2497-4E29-9AA7-35305917FDFE}">
  <ds:schemaRefs>
    <ds:schemaRef ds:uri="http://schemas.microsoft.com/sharepoint/events"/>
  </ds:schemaRefs>
</ds:datastoreItem>
</file>

<file path=customXml/itemProps3.xml><?xml version="1.0" encoding="utf-8"?>
<ds:datastoreItem xmlns:ds="http://schemas.openxmlformats.org/officeDocument/2006/customXml" ds:itemID="{E8F78855-1E9C-48CC-85F2-299328F0D8EA}">
  <ds:schemaRefs>
    <ds:schemaRef ds:uri="http://schemas.microsoft.com/sharepoint/v3/contenttype/forms"/>
  </ds:schemaRefs>
</ds:datastoreItem>
</file>

<file path=customXml/itemProps4.xml><?xml version="1.0" encoding="utf-8"?>
<ds:datastoreItem xmlns:ds="http://schemas.openxmlformats.org/officeDocument/2006/customXml" ds:itemID="{1B90BF84-88BB-42CC-B93F-FECE4DBB1EA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4104BFD-E063-44D2-9435-48A9710B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135</Words>
  <Characters>757</Characters>
  <Application>Microsoft Office Word</Application>
  <DocSecurity>0</DocSecurity>
  <Lines>17</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3</cp:revision>
  <cp:lastPrinted>2002-04-23T06:10:00Z</cp:lastPrinted>
  <dcterms:created xsi:type="dcterms:W3CDTF">2017-12-01T02:02:00Z</dcterms:created>
  <dcterms:modified xsi:type="dcterms:W3CDTF">2017-12-01T02:03:00Z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c18cb760-1daf-465a-bdb1-925665d8eabf</vt:lpwstr>
  </property>
</Properties>
</file>